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480C" w14:textId="5806F37F" w:rsidR="0075615F" w:rsidRPr="0099453D" w:rsidRDefault="0099453D" w:rsidP="0075615F">
      <w:pPr>
        <w:tabs>
          <w:tab w:val="left" w:pos="5670"/>
        </w:tabs>
        <w:jc w:val="center"/>
        <w:rPr>
          <w:rFonts w:ascii="Arial" w:hAnsi="Arial" w:cs="Arial"/>
          <w:b/>
          <w:bCs/>
          <w:smallCaps/>
          <w:color w:val="1F497D" w:themeColor="text2"/>
          <w:sz w:val="52"/>
          <w:szCs w:val="28"/>
          <w:lang w:val="fr-FR"/>
        </w:rPr>
      </w:pPr>
      <w:bookmarkStart w:id="0" w:name="_Hlk134290514"/>
      <w:r w:rsidRPr="0099453D">
        <w:rPr>
          <w:rFonts w:ascii="Arial" w:hAnsi="Arial" w:cs="Arial"/>
          <w:b/>
          <w:bCs/>
          <w:smallCaps/>
          <w:color w:val="1F497D" w:themeColor="text2"/>
          <w:sz w:val="52"/>
          <w:szCs w:val="28"/>
          <w:lang w:val="fr-FR"/>
        </w:rPr>
        <w:t xml:space="preserve">Assemblée Générale </w:t>
      </w:r>
      <w:r>
        <w:rPr>
          <w:rFonts w:ascii="Arial" w:hAnsi="Arial" w:cs="Arial"/>
          <w:b/>
          <w:bCs/>
          <w:smallCaps/>
          <w:color w:val="1F497D" w:themeColor="text2"/>
          <w:sz w:val="52"/>
          <w:szCs w:val="28"/>
          <w:lang w:val="fr-FR"/>
        </w:rPr>
        <w:t>Ordinaire</w:t>
      </w:r>
    </w:p>
    <w:p w14:paraId="35687FA9" w14:textId="77777777" w:rsidR="0099453D" w:rsidRPr="0099453D" w:rsidRDefault="0099453D" w:rsidP="0099453D">
      <w:pPr>
        <w:tabs>
          <w:tab w:val="left" w:pos="6379"/>
        </w:tabs>
        <w:jc w:val="center"/>
        <w:rPr>
          <w:rFonts w:ascii="Arial" w:hAnsi="Arial" w:cs="Arial"/>
          <w:caps/>
          <w:color w:val="1F497D" w:themeColor="text2"/>
          <w:u w:val="single"/>
          <w:lang w:val="fr-FR"/>
        </w:rPr>
      </w:pPr>
      <w:r w:rsidRPr="0099453D">
        <w:rPr>
          <w:rFonts w:ascii="Arial" w:hAnsi="Arial" w:cs="Arial"/>
          <w:b/>
          <w:bCs/>
          <w:caps/>
          <w:color w:val="1F497D" w:themeColor="text2"/>
          <w:sz w:val="48"/>
          <w:szCs w:val="48"/>
          <w:u w:val="single"/>
          <w:lang w:val="fr-FR"/>
        </w:rPr>
        <w:t>Inscription</w:t>
      </w:r>
    </w:p>
    <w:p w14:paraId="74660E06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0A34EF59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Cher Adhérent,</w:t>
      </w:r>
    </w:p>
    <w:p w14:paraId="2BCEE3DA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1CC568BA" w14:textId="77777777" w:rsidR="0075615F" w:rsidRDefault="0099453D" w:rsidP="0075615F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 xml:space="preserve">Nous avons le plaisir de vous convier à </w:t>
      </w:r>
      <w:r w:rsidRPr="0099453D">
        <w:rPr>
          <w:rFonts w:ascii="Arial" w:hAnsi="Arial" w:cs="Arial"/>
          <w:b/>
          <w:smallCaps/>
          <w:lang w:val="fr-FR"/>
        </w:rPr>
        <w:t xml:space="preserve">l’Assemblée Générale </w:t>
      </w:r>
      <w:r w:rsidR="0075615F">
        <w:rPr>
          <w:rFonts w:ascii="Arial" w:hAnsi="Arial" w:cs="Arial"/>
          <w:b/>
          <w:smallCaps/>
          <w:lang w:val="fr-FR"/>
        </w:rPr>
        <w:t xml:space="preserve">Ordinaire </w:t>
      </w:r>
      <w:r w:rsidRPr="0099453D">
        <w:rPr>
          <w:rFonts w:ascii="Arial" w:hAnsi="Arial" w:cs="Arial"/>
          <w:b/>
          <w:smallCaps/>
          <w:lang w:val="fr-FR"/>
        </w:rPr>
        <w:t>du CIFL</w:t>
      </w:r>
      <w:r w:rsidRPr="0099453D">
        <w:rPr>
          <w:rFonts w:ascii="Arial" w:hAnsi="Arial" w:cs="Arial"/>
          <w:lang w:val="fr-FR"/>
        </w:rPr>
        <w:t xml:space="preserve"> qui se déroulera </w:t>
      </w:r>
    </w:p>
    <w:p w14:paraId="6B5C0D6B" w14:textId="77777777" w:rsidR="0075615F" w:rsidRDefault="0075615F" w:rsidP="0075615F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1B9C9ECE" w14:textId="77777777" w:rsidR="0075615F" w:rsidRDefault="0099453D" w:rsidP="0075615F">
      <w:pPr>
        <w:jc w:val="center"/>
        <w:rPr>
          <w:rFonts w:ascii="Arial" w:hAnsi="Arial" w:cs="Arial"/>
          <w:b/>
          <w:smallCaps/>
          <w:color w:val="002060"/>
          <w:lang w:val="fr-FR"/>
        </w:rPr>
      </w:pPr>
      <w:r w:rsidRPr="0099453D">
        <w:rPr>
          <w:rFonts w:ascii="Arial" w:hAnsi="Arial" w:cs="Arial"/>
          <w:lang w:val="fr-FR"/>
        </w:rPr>
        <w:t>le :</w:t>
      </w:r>
      <w:r w:rsidR="0075615F">
        <w:rPr>
          <w:rFonts w:ascii="Arial" w:hAnsi="Arial" w:cs="Arial"/>
          <w:lang w:val="fr-FR"/>
        </w:rPr>
        <w:t xml:space="preserve">         </w:t>
      </w:r>
      <w:r w:rsidR="0075615F">
        <w:rPr>
          <w:rFonts w:ascii="Arial" w:hAnsi="Arial" w:cs="Arial"/>
          <w:b/>
          <w:smallCaps/>
          <w:lang w:val="fr-FR"/>
        </w:rPr>
        <w:t>Jeudi 22</w:t>
      </w:r>
      <w:r w:rsidRPr="0099453D">
        <w:rPr>
          <w:rFonts w:ascii="Arial" w:hAnsi="Arial" w:cs="Arial"/>
          <w:b/>
          <w:smallCaps/>
          <w:lang w:val="fr-FR"/>
        </w:rPr>
        <w:t xml:space="preserve"> juin de </w:t>
      </w:r>
      <w:r w:rsidR="0075615F">
        <w:rPr>
          <w:rFonts w:ascii="Arial" w:hAnsi="Arial" w:cs="Arial"/>
          <w:b/>
          <w:smallCaps/>
          <w:lang w:val="fr-FR"/>
        </w:rPr>
        <w:t>8</w:t>
      </w:r>
      <w:r w:rsidRPr="0099453D">
        <w:rPr>
          <w:rFonts w:ascii="Arial" w:hAnsi="Arial" w:cs="Arial"/>
          <w:b/>
          <w:smallCaps/>
          <w:lang w:val="fr-FR"/>
        </w:rPr>
        <w:t xml:space="preserve"> h </w:t>
      </w:r>
      <w:r w:rsidR="0075615F">
        <w:rPr>
          <w:rFonts w:ascii="Arial" w:hAnsi="Arial" w:cs="Arial"/>
          <w:b/>
          <w:smallCaps/>
          <w:lang w:val="fr-FR"/>
        </w:rPr>
        <w:t xml:space="preserve">30 </w:t>
      </w:r>
      <w:r w:rsidRPr="0099453D">
        <w:rPr>
          <w:rFonts w:ascii="Arial" w:hAnsi="Arial" w:cs="Arial"/>
          <w:b/>
          <w:smallCaps/>
          <w:lang w:val="fr-FR"/>
        </w:rPr>
        <w:t>à 1</w:t>
      </w:r>
      <w:r w:rsidR="0075615F">
        <w:rPr>
          <w:rFonts w:ascii="Arial" w:hAnsi="Arial" w:cs="Arial"/>
          <w:b/>
          <w:smallCaps/>
          <w:lang w:val="fr-FR"/>
        </w:rPr>
        <w:t>9</w:t>
      </w:r>
      <w:r w:rsidRPr="0099453D">
        <w:rPr>
          <w:rFonts w:ascii="Arial" w:hAnsi="Arial" w:cs="Arial"/>
          <w:b/>
          <w:smallCaps/>
          <w:lang w:val="fr-FR"/>
        </w:rPr>
        <w:t xml:space="preserve"> h  - </w:t>
      </w:r>
      <w:r w:rsidR="0075615F">
        <w:rPr>
          <w:rFonts w:ascii="Arial" w:hAnsi="Arial" w:cs="Arial"/>
          <w:b/>
          <w:smallCaps/>
          <w:color w:val="002060"/>
          <w:lang w:val="fr-FR"/>
        </w:rPr>
        <w:t xml:space="preserve">Dans les salons du Gouverneur Militaire de Paris,  </w:t>
      </w:r>
    </w:p>
    <w:p w14:paraId="6A15A54A" w14:textId="413DF3FA" w:rsidR="0075615F" w:rsidRPr="00140C58" w:rsidRDefault="0075615F" w:rsidP="0075615F">
      <w:pPr>
        <w:ind w:left="720" w:firstLine="720"/>
        <w:rPr>
          <w:rFonts w:ascii="Arial" w:hAnsi="Arial" w:cs="Arial"/>
          <w:b/>
          <w:smallCaps/>
          <w:color w:val="002060"/>
          <w:lang w:val="fr-FR"/>
        </w:rPr>
      </w:pPr>
      <w:r w:rsidRPr="006633FA">
        <w:rPr>
          <w:rFonts w:ascii="Arial" w:hAnsi="Arial" w:cs="Arial"/>
          <w:b/>
          <w:smallCaps/>
          <w:color w:val="002060"/>
          <w:lang w:val="fr-FR"/>
        </w:rPr>
        <w:t>Hôtel National des INVALIDES 129, Rue de Grenelle – Paris 7°</w:t>
      </w:r>
      <w:r w:rsidRPr="006633FA">
        <w:rPr>
          <w:noProof/>
          <w:color w:val="1F497D"/>
          <w:lang w:val="fr-FR" w:eastAsia="fr-FR"/>
        </w:rPr>
        <w:t xml:space="preserve">  </w:t>
      </w:r>
      <w:r>
        <w:rPr>
          <w:noProof/>
          <w:color w:val="1F497D"/>
          <w:lang w:eastAsia="fr-FR"/>
        </w:rPr>
        <w:drawing>
          <wp:inline distT="0" distB="0" distL="0" distR="0" wp14:anchorId="266CB4B8" wp14:editId="335DCE49">
            <wp:extent cx="955292" cy="519113"/>
            <wp:effectExtent l="0" t="0" r="0" b="0"/>
            <wp:docPr id="380399636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399636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9" cy="5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mallCaps/>
          <w:color w:val="002060"/>
          <w:lang w:val="fr-FR"/>
        </w:rPr>
        <w:tab/>
      </w:r>
      <w:r>
        <w:rPr>
          <w:rFonts w:ascii="Arial" w:hAnsi="Arial" w:cs="Arial"/>
          <w:b/>
          <w:smallCaps/>
          <w:color w:val="002060"/>
          <w:lang w:val="fr-FR"/>
        </w:rPr>
        <w:tab/>
      </w:r>
      <w:r>
        <w:rPr>
          <w:rFonts w:ascii="Arial" w:hAnsi="Arial" w:cs="Arial"/>
          <w:b/>
          <w:smallCaps/>
          <w:color w:val="002060"/>
          <w:lang w:val="fr-FR"/>
        </w:rPr>
        <w:tab/>
      </w:r>
      <w:r>
        <w:rPr>
          <w:rFonts w:ascii="Arial" w:hAnsi="Arial" w:cs="Arial"/>
          <w:b/>
          <w:smallCaps/>
          <w:color w:val="002060"/>
          <w:lang w:val="fr-FR"/>
        </w:rPr>
        <w:tab/>
      </w:r>
      <w:r>
        <w:rPr>
          <w:rFonts w:ascii="Arial" w:hAnsi="Arial" w:cs="Arial"/>
          <w:b/>
          <w:smallCaps/>
          <w:color w:val="002060"/>
          <w:lang w:val="fr-FR"/>
        </w:rPr>
        <w:tab/>
      </w:r>
      <w:r>
        <w:rPr>
          <w:rFonts w:ascii="Arial" w:hAnsi="Arial" w:cs="Arial"/>
          <w:b/>
          <w:smallCaps/>
          <w:color w:val="002060"/>
          <w:lang w:val="fr-FR"/>
        </w:rPr>
        <w:tab/>
      </w:r>
    </w:p>
    <w:p w14:paraId="0F44F5DA" w14:textId="1C3F5D86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Au programme</w:t>
      </w:r>
      <w:r w:rsidR="002D2193">
        <w:rPr>
          <w:rFonts w:ascii="Arial" w:hAnsi="Arial" w:cs="Arial"/>
          <w:lang w:val="fr-FR"/>
        </w:rPr>
        <w:t xml:space="preserve"> notamment </w:t>
      </w:r>
      <w:r w:rsidRPr="0099453D">
        <w:rPr>
          <w:rFonts w:ascii="Arial" w:hAnsi="Arial" w:cs="Arial"/>
          <w:lang w:val="fr-FR"/>
        </w:rPr>
        <w:t>de cette journée :</w:t>
      </w:r>
    </w:p>
    <w:p w14:paraId="639856FA" w14:textId="5DC04B1D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7A15EE99" w14:textId="57E76657" w:rsidR="00003956" w:rsidRPr="00C279CC" w:rsidRDefault="00003956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279CC">
        <w:rPr>
          <w:rFonts w:ascii="Arial" w:hAnsi="Arial" w:cs="Arial"/>
          <w:b/>
          <w:sz w:val="20"/>
          <w:szCs w:val="20"/>
          <w:lang w:val="fr-FR"/>
        </w:rPr>
        <w:t>Rapport moral du Président</w:t>
      </w:r>
    </w:p>
    <w:p w14:paraId="664DAA28" w14:textId="65A684B1" w:rsidR="0099453D" w:rsidRPr="00C279CC" w:rsidRDefault="0099453D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279CC">
        <w:rPr>
          <w:rFonts w:ascii="Arial" w:hAnsi="Arial" w:cs="Arial"/>
          <w:b/>
          <w:sz w:val="20"/>
          <w:szCs w:val="20"/>
          <w:lang w:val="fr-FR"/>
        </w:rPr>
        <w:t>Rapport d’Activités du CIFL (juin 202</w:t>
      </w:r>
      <w:r w:rsidR="00003956" w:rsidRPr="00C279CC">
        <w:rPr>
          <w:rFonts w:ascii="Arial" w:hAnsi="Arial" w:cs="Arial"/>
          <w:b/>
          <w:sz w:val="20"/>
          <w:szCs w:val="20"/>
          <w:lang w:val="fr-FR"/>
        </w:rPr>
        <w:t>2</w:t>
      </w: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 – juin 202</w:t>
      </w:r>
      <w:r w:rsidR="00003956" w:rsidRPr="00C279CC">
        <w:rPr>
          <w:rFonts w:ascii="Arial" w:hAnsi="Arial" w:cs="Arial"/>
          <w:b/>
          <w:sz w:val="20"/>
          <w:szCs w:val="20"/>
          <w:lang w:val="fr-FR"/>
        </w:rPr>
        <w:t>3</w:t>
      </w:r>
      <w:r w:rsidRPr="00C279CC">
        <w:rPr>
          <w:rFonts w:ascii="Arial" w:hAnsi="Arial" w:cs="Arial"/>
          <w:b/>
          <w:sz w:val="20"/>
          <w:szCs w:val="20"/>
          <w:lang w:val="fr-FR"/>
        </w:rPr>
        <w:t>)</w:t>
      </w:r>
    </w:p>
    <w:p w14:paraId="47937326" w14:textId="423160CD" w:rsidR="004A6FB9" w:rsidRPr="00C279CC" w:rsidRDefault="000A2F3F" w:rsidP="004A6FB9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b/>
          <w:bCs/>
          <w:sz w:val="20"/>
          <w:szCs w:val="20"/>
          <w:lang w:val="fr-FR"/>
        </w:rPr>
        <w:t>Teasing</w:t>
      </w:r>
      <w:r w:rsidRPr="00C279CC">
        <w:rPr>
          <w:rFonts w:ascii="Arial" w:hAnsi="Arial" w:cs="Arial"/>
          <w:sz w:val="20"/>
          <w:szCs w:val="20"/>
          <w:lang w:val="fr-FR"/>
        </w:rPr>
        <w:t xml:space="preserve"> de l’E</w:t>
      </w:r>
      <w:r w:rsidR="004A6FB9" w:rsidRPr="00C279CC">
        <w:rPr>
          <w:rFonts w:ascii="Arial" w:hAnsi="Arial" w:cs="Arial"/>
          <w:sz w:val="20"/>
          <w:szCs w:val="20"/>
          <w:lang w:val="fr-FR"/>
        </w:rPr>
        <w:t xml:space="preserve">tude de </w:t>
      </w:r>
      <w:r w:rsidRPr="00C279CC">
        <w:rPr>
          <w:rFonts w:ascii="Arial" w:hAnsi="Arial" w:cs="Arial"/>
          <w:sz w:val="20"/>
          <w:szCs w:val="20"/>
          <w:lang w:val="fr-FR"/>
        </w:rPr>
        <w:t>M</w:t>
      </w:r>
      <w:r w:rsidR="004A6FB9" w:rsidRPr="00C279CC">
        <w:rPr>
          <w:rFonts w:ascii="Arial" w:hAnsi="Arial" w:cs="Arial"/>
          <w:sz w:val="20"/>
          <w:szCs w:val="20"/>
          <w:lang w:val="fr-FR"/>
        </w:rPr>
        <w:t>arché « </w:t>
      </w:r>
      <w:r w:rsidR="004A6FB9" w:rsidRPr="00C279CC">
        <w:rPr>
          <w:rFonts w:ascii="Arial" w:hAnsi="Arial" w:cs="Arial"/>
          <w:b/>
          <w:bCs/>
          <w:sz w:val="20"/>
          <w:szCs w:val="20"/>
          <w:lang w:val="fr-FR"/>
        </w:rPr>
        <w:t>Agro-Agri</w:t>
      </w:r>
      <w:r w:rsidR="004A6FB9" w:rsidRPr="00C279CC">
        <w:rPr>
          <w:rFonts w:ascii="Arial" w:hAnsi="Arial" w:cs="Arial"/>
          <w:sz w:val="20"/>
          <w:szCs w:val="20"/>
          <w:lang w:val="fr-FR"/>
        </w:rPr>
        <w:t> » par ALCIMED</w:t>
      </w:r>
    </w:p>
    <w:p w14:paraId="4C85AB9A" w14:textId="77DF23E8" w:rsidR="0099453D" w:rsidRPr="00C279CC" w:rsidRDefault="0099453D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b/>
          <w:bCs/>
          <w:sz w:val="20"/>
          <w:szCs w:val="20"/>
          <w:lang w:val="fr-FR"/>
        </w:rPr>
        <w:t>Rapport du Trésorier</w:t>
      </w:r>
      <w:r w:rsidRPr="00C279CC">
        <w:rPr>
          <w:rFonts w:ascii="Arial" w:hAnsi="Arial" w:cs="Arial"/>
          <w:sz w:val="20"/>
          <w:szCs w:val="20"/>
          <w:lang w:val="fr-FR"/>
        </w:rPr>
        <w:t> : Bilan 202</w:t>
      </w:r>
      <w:r w:rsidR="00003956" w:rsidRPr="00C279CC">
        <w:rPr>
          <w:rFonts w:ascii="Arial" w:hAnsi="Arial" w:cs="Arial"/>
          <w:sz w:val="20"/>
          <w:szCs w:val="20"/>
          <w:lang w:val="fr-FR"/>
        </w:rPr>
        <w:t>2</w:t>
      </w:r>
      <w:r w:rsidRPr="00C279CC">
        <w:rPr>
          <w:rFonts w:ascii="Arial" w:hAnsi="Arial" w:cs="Arial"/>
          <w:sz w:val="20"/>
          <w:szCs w:val="20"/>
          <w:lang w:val="fr-FR"/>
        </w:rPr>
        <w:t xml:space="preserve"> – Prévisions 202</w:t>
      </w:r>
      <w:r w:rsidR="00003956" w:rsidRPr="00C279CC">
        <w:rPr>
          <w:rFonts w:ascii="Arial" w:hAnsi="Arial" w:cs="Arial"/>
          <w:sz w:val="20"/>
          <w:szCs w:val="20"/>
          <w:lang w:val="fr-FR"/>
        </w:rPr>
        <w:t>3</w:t>
      </w:r>
      <w:r w:rsidRPr="00C279C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8D70751" w14:textId="643FE252" w:rsidR="0099453D" w:rsidRPr="00C279CC" w:rsidRDefault="0099453D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b/>
          <w:sz w:val="20"/>
          <w:szCs w:val="20"/>
          <w:lang w:val="fr-FR"/>
        </w:rPr>
        <w:t>Point sur Forum LABO Lyon 2022</w:t>
      </w:r>
      <w:r w:rsidR="004A6FB9" w:rsidRPr="00C279CC">
        <w:rPr>
          <w:rFonts w:ascii="Arial" w:hAnsi="Arial" w:cs="Arial"/>
          <w:b/>
          <w:sz w:val="20"/>
          <w:szCs w:val="20"/>
          <w:lang w:val="fr-FR"/>
        </w:rPr>
        <w:t>,</w:t>
      </w: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 Paris 2023</w:t>
      </w:r>
      <w:r w:rsidR="004A6FB9" w:rsidRPr="00C279CC">
        <w:rPr>
          <w:rFonts w:ascii="Arial" w:hAnsi="Arial" w:cs="Arial"/>
          <w:b/>
          <w:sz w:val="20"/>
          <w:szCs w:val="20"/>
          <w:lang w:val="fr-FR"/>
        </w:rPr>
        <w:t xml:space="preserve"> et Lyon 2024</w:t>
      </w:r>
    </w:p>
    <w:p w14:paraId="4188893E" w14:textId="3FF67D50" w:rsidR="00003956" w:rsidRPr="00C279CC" w:rsidRDefault="00003956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sz w:val="20"/>
          <w:szCs w:val="20"/>
          <w:lang w:val="fr-FR"/>
        </w:rPr>
        <w:t>Passa</w:t>
      </w:r>
      <w:r w:rsidR="004A6FB9" w:rsidRPr="00C279CC">
        <w:rPr>
          <w:rFonts w:ascii="Arial" w:hAnsi="Arial" w:cs="Arial"/>
          <w:sz w:val="20"/>
          <w:szCs w:val="20"/>
          <w:lang w:val="fr-FR"/>
        </w:rPr>
        <w:t xml:space="preserve">ge de flambeau avec la </w:t>
      </w:r>
      <w:r w:rsidR="004A6FB9" w:rsidRPr="00C279CC">
        <w:rPr>
          <w:rFonts w:ascii="Arial" w:hAnsi="Arial" w:cs="Arial"/>
          <w:b/>
          <w:bCs/>
          <w:sz w:val="20"/>
          <w:szCs w:val="20"/>
          <w:lang w:val="fr-FR"/>
        </w:rPr>
        <w:t>nouvelle Présidence</w:t>
      </w:r>
      <w:r w:rsidRPr="00C279C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2B994EE" w14:textId="04E77C2A" w:rsidR="00507AF0" w:rsidRPr="00C279CC" w:rsidRDefault="00507AF0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sz w:val="20"/>
          <w:szCs w:val="20"/>
          <w:lang w:val="fr-FR"/>
        </w:rPr>
        <w:t xml:space="preserve">Lancement d’une </w:t>
      </w:r>
      <w:r w:rsidRPr="00C279CC">
        <w:rPr>
          <w:rFonts w:ascii="Arial" w:hAnsi="Arial" w:cs="Arial"/>
          <w:b/>
          <w:bCs/>
          <w:sz w:val="20"/>
          <w:szCs w:val="20"/>
          <w:lang w:val="fr-FR"/>
        </w:rPr>
        <w:t xml:space="preserve">démarche RSE appliquée à la </w:t>
      </w:r>
      <w:r w:rsidR="009E0677" w:rsidRPr="00C279CC">
        <w:rPr>
          <w:rFonts w:ascii="Arial" w:hAnsi="Arial" w:cs="Arial"/>
          <w:b/>
          <w:bCs/>
          <w:sz w:val="20"/>
          <w:szCs w:val="20"/>
          <w:lang w:val="fr-FR"/>
        </w:rPr>
        <w:t>filière</w:t>
      </w:r>
      <w:r w:rsidRPr="00C279CC">
        <w:rPr>
          <w:rFonts w:ascii="Arial" w:hAnsi="Arial" w:cs="Arial"/>
          <w:b/>
          <w:bCs/>
          <w:sz w:val="20"/>
          <w:szCs w:val="20"/>
          <w:lang w:val="fr-FR"/>
        </w:rPr>
        <w:t xml:space="preserve"> du Laboratoire</w:t>
      </w:r>
    </w:p>
    <w:p w14:paraId="546FF29A" w14:textId="647A9025" w:rsidR="00C279CC" w:rsidRPr="00C279CC" w:rsidRDefault="00C279CC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b/>
          <w:bCs/>
          <w:sz w:val="20"/>
          <w:szCs w:val="20"/>
          <w:lang w:val="fr-FR"/>
        </w:rPr>
        <w:t xml:space="preserve">Les nouveaux enjeux de la gestion DEEE </w:t>
      </w:r>
      <w:r w:rsidRPr="003210FF">
        <w:rPr>
          <w:rFonts w:ascii="Arial" w:hAnsi="Arial" w:cs="Arial"/>
          <w:sz w:val="20"/>
          <w:szCs w:val="20"/>
          <w:lang w:val="fr-FR"/>
        </w:rPr>
        <w:t>par</w:t>
      </w:r>
      <w:r w:rsidRPr="00C279CC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C279CC">
        <w:rPr>
          <w:rFonts w:ascii="Arial" w:hAnsi="Arial" w:cs="Arial"/>
          <w:sz w:val="20"/>
          <w:szCs w:val="20"/>
          <w:lang w:val="fr-FR"/>
        </w:rPr>
        <w:t>ECOSYSTEM</w:t>
      </w:r>
    </w:p>
    <w:p w14:paraId="5C408617" w14:textId="5CE9163F" w:rsidR="0099453D" w:rsidRPr="00C279CC" w:rsidRDefault="0099453D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Intervention de </w:t>
      </w:r>
      <w:r w:rsidR="004A6FB9" w:rsidRPr="00C279CC">
        <w:rPr>
          <w:rFonts w:ascii="Arial" w:hAnsi="Arial" w:cs="Arial"/>
          <w:b/>
          <w:sz w:val="20"/>
          <w:szCs w:val="20"/>
          <w:lang w:val="fr-FR"/>
        </w:rPr>
        <w:t>Thomas LOMBARD</w:t>
      </w:r>
      <w:r w:rsidR="00C279CC" w:rsidRPr="00C279CC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804CFC" w:rsidRPr="00804CFC">
        <w:rPr>
          <w:rFonts w:ascii="Arial" w:hAnsi="Arial" w:cs="Arial"/>
          <w:bCs/>
          <w:sz w:val="20"/>
          <w:szCs w:val="20"/>
          <w:lang w:val="fr-FR"/>
        </w:rPr>
        <w:t>ancien</w:t>
      </w:r>
      <w:r w:rsidR="00804CF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279CC" w:rsidRPr="00C279CC">
        <w:rPr>
          <w:rFonts w:ascii="Arial" w:hAnsi="Arial" w:cs="Arial"/>
          <w:bCs/>
          <w:sz w:val="20"/>
          <w:szCs w:val="20"/>
          <w:lang w:val="fr-FR"/>
        </w:rPr>
        <w:t xml:space="preserve">international de rugby et </w:t>
      </w:r>
      <w:r w:rsidR="00C279CC">
        <w:rPr>
          <w:rFonts w:ascii="Arial" w:hAnsi="Arial" w:cs="Arial"/>
          <w:bCs/>
          <w:sz w:val="20"/>
          <w:szCs w:val="20"/>
          <w:lang w:val="fr-FR"/>
        </w:rPr>
        <w:t>Dirigeant</w:t>
      </w:r>
      <w:r w:rsidR="00C279CC" w:rsidRPr="00C279CC">
        <w:rPr>
          <w:rFonts w:ascii="Arial" w:hAnsi="Arial" w:cs="Arial"/>
          <w:bCs/>
          <w:sz w:val="20"/>
          <w:szCs w:val="20"/>
          <w:lang w:val="fr-FR"/>
        </w:rPr>
        <w:t xml:space="preserve"> Stade Français Paris</w:t>
      </w:r>
    </w:p>
    <w:p w14:paraId="30FC54F6" w14:textId="5B543B48" w:rsidR="00C82A2F" w:rsidRPr="00C279CC" w:rsidRDefault="00C82A2F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E3464">
        <w:rPr>
          <w:rFonts w:ascii="Arial" w:hAnsi="Arial" w:cs="Arial"/>
          <w:bCs/>
          <w:sz w:val="20"/>
          <w:szCs w:val="20"/>
          <w:lang w:val="fr-FR"/>
        </w:rPr>
        <w:t>Présentation et</w:t>
      </w: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 élection des Administrateurs</w:t>
      </w:r>
      <w:r w:rsidRPr="00C279CC">
        <w:rPr>
          <w:rFonts w:ascii="Arial" w:hAnsi="Arial" w:cs="Arial"/>
          <w:sz w:val="20"/>
          <w:szCs w:val="20"/>
          <w:lang w:val="fr-FR"/>
        </w:rPr>
        <w:t>.</w:t>
      </w:r>
    </w:p>
    <w:p w14:paraId="40839149" w14:textId="0FCC3D2C" w:rsidR="004A6FB9" w:rsidRPr="00C279CC" w:rsidRDefault="004A6FB9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E3464">
        <w:rPr>
          <w:rFonts w:ascii="Arial" w:hAnsi="Arial" w:cs="Arial"/>
          <w:bCs/>
          <w:sz w:val="20"/>
          <w:szCs w:val="20"/>
          <w:lang w:val="fr-FR"/>
        </w:rPr>
        <w:t>Discours de</w:t>
      </w: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 politique générale </w:t>
      </w:r>
      <w:r w:rsidRPr="005E3464">
        <w:rPr>
          <w:rFonts w:ascii="Arial" w:hAnsi="Arial" w:cs="Arial"/>
          <w:bCs/>
          <w:sz w:val="20"/>
          <w:szCs w:val="20"/>
          <w:lang w:val="fr-FR"/>
        </w:rPr>
        <w:t>du nouveau Président</w:t>
      </w:r>
    </w:p>
    <w:p w14:paraId="32650E20" w14:textId="5E7E9460" w:rsidR="0099453D" w:rsidRPr="00C279CC" w:rsidRDefault="0099453D" w:rsidP="0099453D">
      <w:pPr>
        <w:pStyle w:val="Paragraphedeliste"/>
        <w:widowControl/>
        <w:numPr>
          <w:ilvl w:val="0"/>
          <w:numId w:val="2"/>
        </w:numPr>
        <w:tabs>
          <w:tab w:val="left" w:pos="637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Projets et objectifs </w:t>
      </w:r>
      <w:r w:rsidRPr="005E3464">
        <w:rPr>
          <w:rFonts w:ascii="Arial" w:hAnsi="Arial" w:cs="Arial"/>
          <w:bCs/>
          <w:sz w:val="20"/>
          <w:szCs w:val="20"/>
          <w:lang w:val="fr-FR"/>
        </w:rPr>
        <w:t>du CIFL</w:t>
      </w:r>
      <w:r w:rsidRPr="00C279CC">
        <w:rPr>
          <w:rFonts w:ascii="Arial" w:hAnsi="Arial" w:cs="Arial"/>
          <w:b/>
          <w:sz w:val="20"/>
          <w:szCs w:val="20"/>
          <w:lang w:val="fr-FR"/>
        </w:rPr>
        <w:t xml:space="preserve"> 202</w:t>
      </w:r>
      <w:r w:rsidR="004A6FB9" w:rsidRPr="00C279CC">
        <w:rPr>
          <w:rFonts w:ascii="Arial" w:hAnsi="Arial" w:cs="Arial"/>
          <w:b/>
          <w:sz w:val="20"/>
          <w:szCs w:val="20"/>
          <w:lang w:val="fr-FR"/>
        </w:rPr>
        <w:t>3</w:t>
      </w:r>
      <w:r w:rsidRPr="00C279CC">
        <w:rPr>
          <w:rFonts w:ascii="Arial" w:hAnsi="Arial" w:cs="Arial"/>
          <w:b/>
          <w:sz w:val="20"/>
          <w:szCs w:val="20"/>
          <w:lang w:val="fr-FR"/>
        </w:rPr>
        <w:t>/202</w:t>
      </w:r>
      <w:r w:rsidR="004A6FB9" w:rsidRPr="00C279CC">
        <w:rPr>
          <w:rFonts w:ascii="Arial" w:hAnsi="Arial" w:cs="Arial"/>
          <w:b/>
          <w:sz w:val="20"/>
          <w:szCs w:val="20"/>
          <w:lang w:val="fr-FR"/>
        </w:rPr>
        <w:t>4</w:t>
      </w:r>
    </w:p>
    <w:p w14:paraId="69DBBF6F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2E4BEF0D" w14:textId="12FB5796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b/>
          <w:lang w:val="fr-FR"/>
        </w:rPr>
      </w:pPr>
      <w:r w:rsidRPr="0099453D">
        <w:rPr>
          <w:rFonts w:ascii="Arial" w:hAnsi="Arial" w:cs="Arial"/>
          <w:lang w:val="fr-FR"/>
        </w:rPr>
        <w:t xml:space="preserve">Merci de nous retourner ce Bulletin d’inscription le plus rapidement possible et </w:t>
      </w:r>
      <w:r w:rsidRPr="0099453D">
        <w:rPr>
          <w:rFonts w:ascii="Arial" w:hAnsi="Arial" w:cs="Arial"/>
          <w:b/>
          <w:lang w:val="fr-FR"/>
        </w:rPr>
        <w:t xml:space="preserve">impérativement avant le </w:t>
      </w:r>
      <w:r w:rsidR="004A6FB9">
        <w:rPr>
          <w:rFonts w:ascii="Arial" w:hAnsi="Arial" w:cs="Arial"/>
          <w:b/>
          <w:lang w:val="fr-FR"/>
        </w:rPr>
        <w:t>12</w:t>
      </w:r>
      <w:r w:rsidRPr="0099453D">
        <w:rPr>
          <w:rFonts w:ascii="Arial" w:hAnsi="Arial" w:cs="Arial"/>
          <w:b/>
          <w:lang w:val="fr-FR"/>
        </w:rPr>
        <w:t xml:space="preserve"> juin par mail à </w:t>
      </w:r>
      <w:hyperlink r:id="rId10" w:history="1">
        <w:r w:rsidRPr="0099453D">
          <w:rPr>
            <w:rStyle w:val="Lienhypertexte"/>
            <w:rFonts w:ascii="Arial" w:hAnsi="Arial" w:cs="Arial"/>
            <w:b/>
            <w:lang w:val="fr-FR"/>
          </w:rPr>
          <w:t>ithobois@cifl.com</w:t>
        </w:r>
      </w:hyperlink>
      <w:r w:rsidRPr="0099453D">
        <w:rPr>
          <w:rFonts w:ascii="Arial" w:hAnsi="Arial" w:cs="Arial"/>
          <w:b/>
          <w:lang w:val="fr-FR"/>
        </w:rPr>
        <w:t xml:space="preserve">. </w:t>
      </w:r>
    </w:p>
    <w:p w14:paraId="321E8484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b/>
          <w:lang w:val="fr-FR"/>
        </w:rPr>
      </w:pPr>
    </w:p>
    <w:p w14:paraId="57CE77AB" w14:textId="62341BD2" w:rsidR="0099453D" w:rsidRPr="0099453D" w:rsidRDefault="008C3DB5" w:rsidP="0099453D">
      <w:pPr>
        <w:tabs>
          <w:tab w:val="left" w:pos="6379"/>
        </w:tabs>
        <w:jc w:val="both"/>
        <w:rPr>
          <w:rFonts w:ascii="Arial" w:hAnsi="Arial" w:cs="Arial"/>
          <w:smallCaps/>
          <w:lang w:val="fr-FR"/>
        </w:rPr>
      </w:pPr>
      <w:r>
        <w:rPr>
          <w:rFonts w:ascii="Arial" w:hAnsi="Arial" w:cs="Arial"/>
          <w:lang w:val="fr-FR"/>
        </w:rPr>
        <w:t>Au</w:t>
      </w:r>
      <w:r w:rsidR="0099453D" w:rsidRPr="0099453D">
        <w:rPr>
          <w:rFonts w:ascii="Arial" w:hAnsi="Arial" w:cs="Arial"/>
          <w:lang w:val="fr-FR"/>
        </w:rPr>
        <w:t xml:space="preserve"> plaisir de vous </w:t>
      </w:r>
      <w:r>
        <w:rPr>
          <w:rFonts w:ascii="Arial" w:hAnsi="Arial" w:cs="Arial"/>
          <w:lang w:val="fr-FR"/>
        </w:rPr>
        <w:t>accueilli</w:t>
      </w:r>
      <w:r w:rsidR="0099453D" w:rsidRPr="0099453D">
        <w:rPr>
          <w:rFonts w:ascii="Arial" w:hAnsi="Arial" w:cs="Arial"/>
          <w:lang w:val="fr-FR"/>
        </w:rPr>
        <w:t>r à cette occasion,</w:t>
      </w:r>
    </w:p>
    <w:p w14:paraId="26D1D269" w14:textId="77777777" w:rsidR="0099453D" w:rsidRDefault="0099453D" w:rsidP="0099453D">
      <w:pPr>
        <w:jc w:val="both"/>
        <w:rPr>
          <w:rFonts w:ascii="Arial" w:hAnsi="Arial" w:cs="Arial"/>
          <w:lang w:val="fr-FR"/>
        </w:rPr>
      </w:pPr>
    </w:p>
    <w:p w14:paraId="781BA3E2" w14:textId="2292BA0A" w:rsidR="008C3DB5" w:rsidRDefault="008C3DB5" w:rsidP="0099453D">
      <w:pPr>
        <w:jc w:val="both"/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71F7CFD2" wp14:editId="4F815438">
            <wp:extent cx="1328078" cy="671513"/>
            <wp:effectExtent l="0" t="0" r="5715" b="0"/>
            <wp:docPr id="355858585" name="Image 7" descr="Une image contenant colère,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58585" name="Image 7" descr="Une image contenant colère, insec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59" cy="6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1C036" w14:textId="58960160" w:rsidR="0099453D" w:rsidRPr="0099453D" w:rsidRDefault="008C3DB5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Stéphane</w:t>
      </w:r>
      <w:r w:rsidR="0099453D" w:rsidRPr="0099453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RIOU</w:t>
      </w:r>
    </w:p>
    <w:p w14:paraId="3EB7CF0E" w14:textId="0B842721" w:rsid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Délégué Général</w:t>
      </w:r>
    </w:p>
    <w:p w14:paraId="64F0C202" w14:textId="77777777" w:rsidR="0075615F" w:rsidRDefault="0075615F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24C37ED4" w14:textId="77777777" w:rsidR="0075615F" w:rsidRDefault="0075615F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7C684F52" w14:textId="77777777" w:rsidR="0075615F" w:rsidRDefault="0075615F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4F9920C4" w14:textId="5BF9B6CD" w:rsidR="0075615F" w:rsidRPr="0099453D" w:rsidRDefault="0075615F" w:rsidP="0075615F">
      <w:pPr>
        <w:tabs>
          <w:tab w:val="left" w:pos="5670"/>
        </w:tabs>
        <w:jc w:val="center"/>
        <w:rPr>
          <w:rFonts w:ascii="Arial" w:hAnsi="Arial" w:cs="Arial"/>
          <w:b/>
          <w:bCs/>
          <w:smallCaps/>
          <w:color w:val="1F497D" w:themeColor="text2"/>
          <w:sz w:val="52"/>
          <w:szCs w:val="28"/>
          <w:lang w:val="fr-FR"/>
        </w:rPr>
      </w:pPr>
      <w:r w:rsidRPr="0099453D">
        <w:rPr>
          <w:rFonts w:ascii="Arial" w:hAnsi="Arial" w:cs="Arial"/>
          <w:b/>
          <w:bCs/>
          <w:smallCaps/>
          <w:color w:val="1F497D" w:themeColor="text2"/>
          <w:sz w:val="52"/>
          <w:szCs w:val="28"/>
          <w:lang w:val="fr-FR"/>
        </w:rPr>
        <w:t xml:space="preserve">Assemblée Générale </w:t>
      </w:r>
      <w:r>
        <w:rPr>
          <w:rFonts w:ascii="Arial" w:hAnsi="Arial" w:cs="Arial"/>
          <w:b/>
          <w:bCs/>
          <w:smallCaps/>
          <w:color w:val="1F497D" w:themeColor="text2"/>
          <w:sz w:val="52"/>
          <w:szCs w:val="28"/>
          <w:lang w:val="fr-FR"/>
        </w:rPr>
        <w:t>Ordinaire</w:t>
      </w:r>
    </w:p>
    <w:p w14:paraId="408AD359" w14:textId="77777777" w:rsidR="0075615F" w:rsidRDefault="0075615F" w:rsidP="0075615F">
      <w:pPr>
        <w:tabs>
          <w:tab w:val="left" w:pos="6379"/>
        </w:tabs>
        <w:jc w:val="center"/>
        <w:rPr>
          <w:rFonts w:ascii="Arial" w:hAnsi="Arial" w:cs="Arial"/>
          <w:b/>
          <w:bCs/>
          <w:caps/>
          <w:color w:val="1F497D" w:themeColor="text2"/>
          <w:sz w:val="48"/>
          <w:szCs w:val="48"/>
          <w:u w:val="single"/>
          <w:lang w:val="fr-FR"/>
        </w:rPr>
      </w:pPr>
      <w:r w:rsidRPr="0099453D">
        <w:rPr>
          <w:rFonts w:ascii="Arial" w:hAnsi="Arial" w:cs="Arial"/>
          <w:b/>
          <w:bCs/>
          <w:caps/>
          <w:color w:val="1F497D" w:themeColor="text2"/>
          <w:sz w:val="48"/>
          <w:szCs w:val="48"/>
          <w:u w:val="single"/>
          <w:lang w:val="fr-FR"/>
        </w:rPr>
        <w:t>Inscription</w:t>
      </w:r>
    </w:p>
    <w:p w14:paraId="4C17A4D9" w14:textId="0754D98A" w:rsidR="004B5183" w:rsidRDefault="00B2768F" w:rsidP="00B2768F">
      <w:pPr>
        <w:tabs>
          <w:tab w:val="left" w:pos="6379"/>
        </w:tabs>
        <w:jc w:val="right"/>
        <w:rPr>
          <w:rFonts w:ascii="Arial" w:hAnsi="Arial" w:cs="Arial"/>
          <w:b/>
          <w:bCs/>
          <w:caps/>
          <w:color w:val="1F497D" w:themeColor="text2"/>
          <w:sz w:val="48"/>
          <w:szCs w:val="48"/>
          <w:u w:val="single"/>
          <w:lang w:val="fr-FR"/>
        </w:rPr>
      </w:pPr>
      <w:r>
        <w:rPr>
          <w:noProof/>
          <w:color w:val="1F497D"/>
          <w:lang w:eastAsia="fr-FR"/>
        </w:rPr>
        <w:drawing>
          <wp:inline distT="0" distB="0" distL="0" distR="0" wp14:anchorId="2CABDA0F" wp14:editId="00D3A2C6">
            <wp:extent cx="1785938" cy="970494"/>
            <wp:effectExtent l="0" t="0" r="5080" b="1270"/>
            <wp:docPr id="16059792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3" cy="9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1418" w14:textId="77777777" w:rsidR="0099453D" w:rsidRPr="0099453D" w:rsidRDefault="0099453D" w:rsidP="0099453D">
      <w:pPr>
        <w:pBdr>
          <w:bottom w:val="double" w:sz="6" w:space="1" w:color="auto"/>
        </w:pBdr>
        <w:tabs>
          <w:tab w:val="left" w:pos="6379"/>
        </w:tabs>
        <w:jc w:val="both"/>
        <w:rPr>
          <w:rFonts w:ascii="Arial" w:hAnsi="Arial" w:cs="Arial"/>
          <w:lang w:val="fr-FR"/>
        </w:rPr>
      </w:pPr>
      <w:bookmarkStart w:id="1" w:name="_Hlk134293150"/>
    </w:p>
    <w:bookmarkEnd w:id="1"/>
    <w:p w14:paraId="0802A58E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6895DAFA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sz w:val="14"/>
          <w:lang w:val="fr-FR"/>
        </w:rPr>
      </w:pPr>
    </w:p>
    <w:p w14:paraId="57FE90F8" w14:textId="4D22C87B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Mme /</w:t>
      </w:r>
      <w:r w:rsidR="004B5183">
        <w:rPr>
          <w:rFonts w:ascii="Arial" w:hAnsi="Arial" w:cs="Arial"/>
          <w:lang w:val="fr-FR"/>
        </w:rPr>
        <w:t xml:space="preserve"> </w:t>
      </w:r>
      <w:r w:rsidRPr="0099453D">
        <w:rPr>
          <w:rFonts w:ascii="Arial" w:hAnsi="Arial" w:cs="Arial"/>
          <w:lang w:val="fr-FR"/>
        </w:rPr>
        <w:t>M. __________________________</w:t>
      </w:r>
      <w:r w:rsidR="004A6FB9">
        <w:rPr>
          <w:rFonts w:ascii="Arial" w:hAnsi="Arial" w:cs="Arial"/>
          <w:lang w:val="fr-FR"/>
        </w:rPr>
        <w:t>____________________________________________</w:t>
      </w:r>
      <w:r w:rsidRPr="0099453D">
        <w:rPr>
          <w:rFonts w:ascii="Arial" w:hAnsi="Arial" w:cs="Arial"/>
          <w:lang w:val="fr-FR"/>
        </w:rPr>
        <w:t xml:space="preserve">_ </w:t>
      </w:r>
    </w:p>
    <w:p w14:paraId="5C0C665D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62BFE9AE" w14:textId="4282160D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Société : _________________________________________</w:t>
      </w:r>
      <w:r w:rsidR="004A6FB9">
        <w:rPr>
          <w:rFonts w:ascii="Arial" w:hAnsi="Arial" w:cs="Arial"/>
          <w:lang w:val="fr-FR"/>
        </w:rPr>
        <w:t>______________________________</w:t>
      </w:r>
    </w:p>
    <w:p w14:paraId="7774A7A0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514FA926" w14:textId="2036F69D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E-mail (pour confirmation) : ___________________________________________</w:t>
      </w:r>
      <w:r w:rsidR="004A6FB9">
        <w:rPr>
          <w:rFonts w:ascii="Arial" w:hAnsi="Arial" w:cs="Arial"/>
          <w:lang w:val="fr-FR"/>
        </w:rPr>
        <w:t>_____________</w:t>
      </w:r>
      <w:r w:rsidR="00227401">
        <w:rPr>
          <w:rFonts w:ascii="Arial" w:hAnsi="Arial" w:cs="Arial"/>
          <w:lang w:val="fr-FR"/>
        </w:rPr>
        <w:t>_</w:t>
      </w:r>
    </w:p>
    <w:p w14:paraId="7818F2BD" w14:textId="77777777" w:rsidR="0099453D" w:rsidRPr="0099453D" w:rsidRDefault="0099453D" w:rsidP="0099453D">
      <w:pPr>
        <w:tabs>
          <w:tab w:val="left" w:pos="6379"/>
        </w:tabs>
        <w:jc w:val="both"/>
        <w:rPr>
          <w:rFonts w:ascii="Arial" w:hAnsi="Arial" w:cs="Arial"/>
          <w:lang w:val="fr-FR"/>
        </w:rPr>
      </w:pPr>
    </w:p>
    <w:p w14:paraId="702537FD" w14:textId="434C72CE" w:rsidR="0099453D" w:rsidRPr="0099453D" w:rsidRDefault="0099453D" w:rsidP="004B5183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mallCaps/>
          <w:lang w:val="fr-FR"/>
        </w:rPr>
      </w:pPr>
      <w:r w:rsidRPr="0099453D">
        <w:rPr>
          <w:rFonts w:ascii="Arial" w:hAnsi="Arial" w:cs="Arial"/>
          <w:smallCaps/>
          <w:lang w:val="fr-FR"/>
        </w:rPr>
        <w:t xml:space="preserve">Participera à L’Assemblée Générale </w:t>
      </w:r>
      <w:r w:rsidR="004B5183">
        <w:rPr>
          <w:rFonts w:ascii="Arial" w:hAnsi="Arial" w:cs="Arial"/>
          <w:smallCaps/>
          <w:lang w:val="fr-FR"/>
        </w:rPr>
        <w:t xml:space="preserve">Ordinaire </w:t>
      </w:r>
      <w:r w:rsidRPr="0099453D">
        <w:rPr>
          <w:rFonts w:ascii="Arial" w:hAnsi="Arial" w:cs="Arial"/>
          <w:smallCaps/>
          <w:lang w:val="fr-FR"/>
        </w:rPr>
        <w:t>du CIFL (nbre de personnes : _______)</w:t>
      </w:r>
    </w:p>
    <w:p w14:paraId="00614C6A" w14:textId="77777777" w:rsidR="004A6FB9" w:rsidRDefault="0099453D" w:rsidP="0099453D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smallCaps/>
          <w:lang w:val="fr-FR"/>
        </w:rPr>
      </w:pPr>
      <w:r w:rsidRPr="0099453D">
        <w:rPr>
          <w:rFonts w:ascii="Arial" w:hAnsi="Arial" w:cs="Arial"/>
          <w:smallCaps/>
          <w:lang w:val="fr-FR"/>
        </w:rPr>
        <w:t>Participera au Déjeuner* (nbre de personnes : ______________)</w:t>
      </w:r>
    </w:p>
    <w:p w14:paraId="0969D442" w14:textId="721C5A14" w:rsidR="004A6FB9" w:rsidRDefault="004A6FB9" w:rsidP="004A6FB9">
      <w:pPr>
        <w:widowControl/>
        <w:numPr>
          <w:ilvl w:val="0"/>
          <w:numId w:val="1"/>
        </w:numPr>
        <w:spacing w:line="276" w:lineRule="auto"/>
        <w:rPr>
          <w:rFonts w:ascii="Arial" w:hAnsi="Arial" w:cs="Arial"/>
          <w:smallCaps/>
          <w:lang w:val="fr-FR"/>
        </w:rPr>
      </w:pPr>
      <w:r w:rsidRPr="0099453D">
        <w:rPr>
          <w:rFonts w:ascii="Arial" w:hAnsi="Arial" w:cs="Arial"/>
          <w:smallCaps/>
          <w:lang w:val="fr-FR"/>
        </w:rPr>
        <w:t xml:space="preserve">Participera au </w:t>
      </w:r>
      <w:r>
        <w:rPr>
          <w:rFonts w:ascii="Arial" w:hAnsi="Arial" w:cs="Arial"/>
          <w:smallCaps/>
          <w:lang w:val="fr-FR"/>
        </w:rPr>
        <w:t>Cocktail de celebration des 60 ans</w:t>
      </w:r>
      <w:r w:rsidRPr="0099453D">
        <w:rPr>
          <w:rFonts w:ascii="Arial" w:hAnsi="Arial" w:cs="Arial"/>
          <w:smallCaps/>
          <w:lang w:val="fr-FR"/>
        </w:rPr>
        <w:t xml:space="preserve"> </w:t>
      </w:r>
      <w:r w:rsidR="000A2F3F">
        <w:rPr>
          <w:rFonts w:ascii="Arial" w:hAnsi="Arial" w:cs="Arial"/>
          <w:smallCaps/>
          <w:lang w:val="fr-FR"/>
        </w:rPr>
        <w:t>du CIFL</w:t>
      </w:r>
      <w:r w:rsidR="00C15C31">
        <w:rPr>
          <w:rFonts w:ascii="Arial" w:hAnsi="Arial" w:cs="Arial"/>
          <w:smallCaps/>
          <w:lang w:val="fr-FR"/>
        </w:rPr>
        <w:t>*</w:t>
      </w:r>
      <w:r w:rsidR="000A2F3F">
        <w:rPr>
          <w:rFonts w:ascii="Arial" w:hAnsi="Arial" w:cs="Arial"/>
          <w:smallCaps/>
          <w:lang w:val="fr-FR"/>
        </w:rPr>
        <w:t xml:space="preserve"> </w:t>
      </w:r>
      <w:r w:rsidRPr="0099453D">
        <w:rPr>
          <w:rFonts w:ascii="Arial" w:hAnsi="Arial" w:cs="Arial"/>
          <w:smallCaps/>
          <w:lang w:val="fr-FR"/>
        </w:rPr>
        <w:t>(nbre de personnes :</w:t>
      </w:r>
      <w:r w:rsidR="000A2F3F">
        <w:rPr>
          <w:rFonts w:ascii="Arial" w:hAnsi="Arial" w:cs="Arial"/>
          <w:smallCaps/>
          <w:lang w:val="fr-FR"/>
        </w:rPr>
        <w:t xml:space="preserve"> </w:t>
      </w:r>
      <w:r w:rsidRPr="0099453D">
        <w:rPr>
          <w:rFonts w:ascii="Arial" w:hAnsi="Arial" w:cs="Arial"/>
          <w:smallCaps/>
          <w:lang w:val="fr-FR"/>
        </w:rPr>
        <w:t>___)</w:t>
      </w:r>
    </w:p>
    <w:p w14:paraId="5EE1E483" w14:textId="3C009250" w:rsidR="0099453D" w:rsidRPr="0099453D" w:rsidRDefault="0099453D" w:rsidP="004A6FB9">
      <w:pPr>
        <w:widowControl/>
        <w:spacing w:line="276" w:lineRule="auto"/>
        <w:ind w:left="720"/>
        <w:jc w:val="both"/>
        <w:rPr>
          <w:rFonts w:ascii="Arial" w:hAnsi="Arial" w:cs="Arial"/>
          <w:smallCaps/>
          <w:lang w:val="fr-FR"/>
        </w:rPr>
      </w:pPr>
    </w:p>
    <w:p w14:paraId="1B085C52" w14:textId="77777777" w:rsidR="0099453D" w:rsidRPr="0099453D" w:rsidRDefault="0099453D" w:rsidP="0099453D">
      <w:pPr>
        <w:spacing w:line="276" w:lineRule="auto"/>
        <w:ind w:left="360"/>
        <w:jc w:val="both"/>
        <w:rPr>
          <w:rFonts w:ascii="Arial" w:hAnsi="Arial" w:cs="Arial"/>
          <w:smallCaps/>
          <w:lang w:val="fr-FR"/>
        </w:rPr>
      </w:pPr>
    </w:p>
    <w:p w14:paraId="2ACA6A64" w14:textId="77777777" w:rsidR="0099453D" w:rsidRPr="0099453D" w:rsidRDefault="0099453D" w:rsidP="0099453D">
      <w:pPr>
        <w:tabs>
          <w:tab w:val="left" w:pos="2268"/>
        </w:tabs>
        <w:spacing w:line="276" w:lineRule="auto"/>
        <w:ind w:left="708"/>
        <w:jc w:val="both"/>
        <w:rPr>
          <w:rFonts w:ascii="Arial" w:hAnsi="Arial" w:cs="Arial"/>
          <w:b/>
          <w:bCs/>
          <w:smallCaps/>
          <w:lang w:val="fr-FR"/>
        </w:rPr>
      </w:pPr>
      <w:r w:rsidRPr="0099453D">
        <w:rPr>
          <w:rFonts w:ascii="Arial" w:hAnsi="Arial" w:cs="Arial"/>
          <w:b/>
          <w:bCs/>
          <w:smallCaps/>
          <w:lang w:val="fr-FR"/>
        </w:rPr>
        <w:t>*GRATUIT pour 1 personne par société </w:t>
      </w:r>
    </w:p>
    <w:p w14:paraId="32604570" w14:textId="77777777" w:rsidR="0099453D" w:rsidRPr="0099453D" w:rsidRDefault="0099453D" w:rsidP="0099453D">
      <w:pPr>
        <w:tabs>
          <w:tab w:val="left" w:pos="2268"/>
        </w:tabs>
        <w:spacing w:line="276" w:lineRule="auto"/>
        <w:ind w:left="708"/>
        <w:jc w:val="both"/>
        <w:rPr>
          <w:rFonts w:ascii="Arial" w:hAnsi="Arial" w:cs="Arial"/>
          <w:smallCaps/>
          <w:lang w:val="fr-FR"/>
        </w:rPr>
      </w:pPr>
    </w:p>
    <w:p w14:paraId="32549BA0" w14:textId="77777777" w:rsidR="0099453D" w:rsidRPr="0099453D" w:rsidRDefault="0099453D" w:rsidP="0099453D">
      <w:pPr>
        <w:tabs>
          <w:tab w:val="left" w:pos="2268"/>
        </w:tabs>
        <w:spacing w:line="276" w:lineRule="auto"/>
        <w:ind w:left="708"/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smallCaps/>
          <w:lang w:val="fr-FR"/>
        </w:rPr>
        <w:t>+ _______ Personne (s) x 72 € TTC par personne supplémentaire impérativement joint à ce courrier (</w:t>
      </w:r>
      <w:r w:rsidRPr="0099453D">
        <w:rPr>
          <w:rFonts w:ascii="Arial" w:hAnsi="Arial" w:cs="Arial"/>
          <w:lang w:val="fr-FR"/>
        </w:rPr>
        <w:t>une facture acquittée vous sera adressée à l’encaissement de votre règlement)</w:t>
      </w:r>
    </w:p>
    <w:p w14:paraId="72E31CF8" w14:textId="77777777" w:rsidR="0099453D" w:rsidRPr="0099453D" w:rsidRDefault="0099453D" w:rsidP="0099453D">
      <w:pPr>
        <w:tabs>
          <w:tab w:val="left" w:pos="2268"/>
        </w:tabs>
        <w:spacing w:line="276" w:lineRule="auto"/>
        <w:ind w:left="708"/>
        <w:jc w:val="both"/>
        <w:rPr>
          <w:rFonts w:ascii="Arial" w:hAnsi="Arial" w:cs="Arial"/>
          <w:smallCaps/>
          <w:lang w:val="fr-FR"/>
        </w:rPr>
      </w:pPr>
    </w:p>
    <w:p w14:paraId="0DDB39C0" w14:textId="77777777" w:rsidR="0099453D" w:rsidRPr="0099453D" w:rsidRDefault="0099453D" w:rsidP="0099453D">
      <w:pPr>
        <w:tabs>
          <w:tab w:val="left" w:pos="2268"/>
        </w:tabs>
        <w:spacing w:line="276" w:lineRule="auto"/>
        <w:ind w:left="708"/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smallCaps/>
          <w:lang w:val="fr-FR"/>
        </w:rPr>
        <w:t>Nom et e-mail</w:t>
      </w:r>
      <w:r w:rsidRPr="0099453D">
        <w:rPr>
          <w:rFonts w:ascii="Arial" w:hAnsi="Arial" w:cs="Arial"/>
          <w:lang w:val="fr-FR"/>
        </w:rPr>
        <w:t xml:space="preserve"> de la personne supplémentaire (</w:t>
      </w:r>
      <w:r w:rsidRPr="0099453D">
        <w:rPr>
          <w:rFonts w:ascii="Arial" w:hAnsi="Arial" w:cs="Arial"/>
          <w:i/>
          <w:lang w:val="fr-FR"/>
        </w:rPr>
        <w:t xml:space="preserve">pour confirmation) </w:t>
      </w:r>
      <w:r w:rsidRPr="0099453D">
        <w:rPr>
          <w:rFonts w:ascii="Arial" w:hAnsi="Arial" w:cs="Arial"/>
          <w:lang w:val="fr-FR"/>
        </w:rPr>
        <w:t>:</w:t>
      </w:r>
    </w:p>
    <w:p w14:paraId="2E4344B5" w14:textId="5000A7F9" w:rsidR="0099453D" w:rsidRPr="0099453D" w:rsidRDefault="0099453D" w:rsidP="00003956">
      <w:pPr>
        <w:tabs>
          <w:tab w:val="left" w:pos="2268"/>
        </w:tabs>
        <w:spacing w:line="276" w:lineRule="auto"/>
        <w:jc w:val="both"/>
        <w:rPr>
          <w:rFonts w:ascii="Arial" w:hAnsi="Arial" w:cs="Arial"/>
          <w:lang w:val="fr-FR"/>
        </w:rPr>
      </w:pPr>
      <w:r w:rsidRPr="0099453D">
        <w:rPr>
          <w:rFonts w:ascii="Arial" w:hAnsi="Arial" w:cs="Arial"/>
          <w:lang w:val="fr-FR"/>
        </w:rPr>
        <w:t>______________________________________________________________________________</w:t>
      </w:r>
    </w:p>
    <w:p w14:paraId="682E182A" w14:textId="77777777" w:rsidR="004A6FB9" w:rsidRDefault="004A6FB9" w:rsidP="0099453D">
      <w:pPr>
        <w:tabs>
          <w:tab w:val="left" w:pos="2268"/>
        </w:tabs>
        <w:spacing w:line="276" w:lineRule="auto"/>
        <w:ind w:left="708"/>
        <w:jc w:val="both"/>
        <w:rPr>
          <w:rFonts w:ascii="Arial" w:hAnsi="Arial" w:cs="Arial"/>
          <w:lang w:val="fr-FR"/>
        </w:rPr>
      </w:pPr>
    </w:p>
    <w:p w14:paraId="1B7EC19D" w14:textId="4FCA885C" w:rsidR="0099453D" w:rsidRPr="0099453D" w:rsidRDefault="00AF4D62" w:rsidP="0099453D">
      <w:pPr>
        <w:tabs>
          <w:tab w:val="left" w:pos="2268"/>
        </w:tabs>
        <w:jc w:val="both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lang w:val="fr-FR"/>
        </w:rPr>
        <w:t>(</w:t>
      </w:r>
      <w:r w:rsidR="0099453D" w:rsidRPr="0099453D">
        <w:rPr>
          <w:rFonts w:ascii="Arial" w:hAnsi="Arial" w:cs="Arial"/>
          <w:i/>
          <w:iCs/>
          <w:lang w:val="fr-FR"/>
        </w:rPr>
        <w:t>*</w:t>
      </w:r>
      <w:r>
        <w:rPr>
          <w:rFonts w:ascii="Arial" w:hAnsi="Arial" w:cs="Arial"/>
          <w:i/>
          <w:iCs/>
          <w:lang w:val="fr-FR"/>
        </w:rPr>
        <w:t xml:space="preserve">) </w:t>
      </w:r>
      <w:r w:rsidR="0099453D" w:rsidRPr="0099453D">
        <w:rPr>
          <w:rFonts w:ascii="Arial" w:hAnsi="Arial" w:cs="Arial"/>
          <w:b/>
          <w:bCs/>
          <w:lang w:val="fr-FR"/>
        </w:rPr>
        <w:t xml:space="preserve">IMPORTANT : Inscription obligatoire pour le déjeuner </w:t>
      </w:r>
      <w:r w:rsidR="004B5183">
        <w:rPr>
          <w:rFonts w:ascii="Arial" w:hAnsi="Arial" w:cs="Arial"/>
          <w:b/>
          <w:bCs/>
          <w:lang w:val="fr-FR"/>
        </w:rPr>
        <w:t xml:space="preserve">et pour le cocktail de célébration des 60 ans du CIFL </w:t>
      </w:r>
      <w:r w:rsidR="0099453D" w:rsidRPr="0099453D">
        <w:rPr>
          <w:rFonts w:ascii="Arial" w:hAnsi="Arial" w:cs="Arial"/>
          <w:b/>
          <w:bCs/>
          <w:lang w:val="fr-FR"/>
        </w:rPr>
        <w:t xml:space="preserve">avant le </w:t>
      </w:r>
      <w:r w:rsidR="004A6FB9">
        <w:rPr>
          <w:rFonts w:ascii="Arial" w:hAnsi="Arial" w:cs="Arial"/>
          <w:b/>
          <w:bCs/>
          <w:lang w:val="fr-FR"/>
        </w:rPr>
        <w:t>1</w:t>
      </w:r>
      <w:r w:rsidR="0099453D" w:rsidRPr="0099453D">
        <w:rPr>
          <w:rFonts w:ascii="Arial" w:hAnsi="Arial" w:cs="Arial"/>
          <w:b/>
          <w:bCs/>
          <w:lang w:val="fr-FR"/>
        </w:rPr>
        <w:t>2 juin 202</w:t>
      </w:r>
      <w:r w:rsidR="00CF5640">
        <w:rPr>
          <w:rFonts w:ascii="Arial" w:hAnsi="Arial" w:cs="Arial"/>
          <w:b/>
          <w:bCs/>
          <w:lang w:val="fr-FR"/>
        </w:rPr>
        <w:t>3</w:t>
      </w:r>
      <w:r w:rsidR="0099453D" w:rsidRPr="0099453D">
        <w:rPr>
          <w:rFonts w:ascii="Arial" w:hAnsi="Arial" w:cs="Arial"/>
          <w:b/>
          <w:bCs/>
          <w:lang w:val="fr-FR"/>
        </w:rPr>
        <w:t>. Les inscriptions qui parviennent après cette date ne seront pas garanties. Les inscriptions supplémentaires non accompagnées du règlement ne seront pas prises en compte</w:t>
      </w:r>
      <w:bookmarkEnd w:id="0"/>
      <w:r w:rsidR="004A6FB9">
        <w:rPr>
          <w:rFonts w:ascii="Arial" w:hAnsi="Arial" w:cs="Arial"/>
          <w:b/>
          <w:bCs/>
          <w:lang w:val="fr-FR"/>
        </w:rPr>
        <w:t>.</w:t>
      </w:r>
    </w:p>
    <w:p w14:paraId="22A21293" w14:textId="77777777" w:rsidR="004A6FB9" w:rsidRPr="0099453D" w:rsidRDefault="004A6FB9" w:rsidP="004A6FB9">
      <w:pPr>
        <w:pBdr>
          <w:bottom w:val="double" w:sz="6" w:space="1" w:color="auto"/>
        </w:pBdr>
        <w:tabs>
          <w:tab w:val="left" w:pos="6379"/>
        </w:tabs>
        <w:jc w:val="both"/>
        <w:rPr>
          <w:rFonts w:ascii="Arial" w:hAnsi="Arial" w:cs="Arial"/>
          <w:lang w:val="fr-FR"/>
        </w:rPr>
      </w:pPr>
    </w:p>
    <w:sectPr w:rsidR="004A6FB9" w:rsidRPr="0099453D" w:rsidSect="00FC0C3A">
      <w:headerReference w:type="default" r:id="rId13"/>
      <w:footerReference w:type="default" r:id="rId14"/>
      <w:type w:val="continuous"/>
      <w:pgSz w:w="11910" w:h="16840"/>
      <w:pgMar w:top="1321" w:right="995" w:bottom="709" w:left="1220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7012" w14:textId="77777777" w:rsidR="00B00885" w:rsidRDefault="00B00885" w:rsidP="00E52955">
      <w:r>
        <w:separator/>
      </w:r>
    </w:p>
  </w:endnote>
  <w:endnote w:type="continuationSeparator" w:id="0">
    <w:p w14:paraId="2E57DFC9" w14:textId="77777777" w:rsidR="00B00885" w:rsidRDefault="00B00885" w:rsidP="00E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10BC" w14:textId="77777777" w:rsidR="000F398A" w:rsidRDefault="000F398A" w:rsidP="000F398A">
    <w:pPr>
      <w:spacing w:after="60"/>
      <w:rPr>
        <w:rStyle w:val="Lienhypertexte"/>
        <w:b/>
        <w:sz w:val="19"/>
        <w:lang w:val="fr-FR"/>
      </w:rPr>
    </w:pPr>
  </w:p>
  <w:p w14:paraId="693CB970" w14:textId="77777777" w:rsidR="000F398A" w:rsidRPr="00074392" w:rsidRDefault="00160CCD" w:rsidP="000F398A">
    <w:pPr>
      <w:spacing w:after="60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0ED5BB" wp14:editId="2E2A2BDE">
              <wp:simplePos x="0" y="0"/>
              <wp:positionH relativeFrom="column">
                <wp:posOffset>10160</wp:posOffset>
              </wp:positionH>
              <wp:positionV relativeFrom="page">
                <wp:posOffset>9771380</wp:posOffset>
              </wp:positionV>
              <wp:extent cx="2392680" cy="82550"/>
              <wp:effectExtent l="0" t="0" r="7620" b="0"/>
              <wp:wrapSquare wrapText="bothSides"/>
              <wp:docPr id="424" name="Group 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2680" cy="82550"/>
                        <a:chOff x="0" y="0"/>
                        <a:chExt cx="2393302" cy="82994"/>
                      </a:xfrm>
                    </wpg:grpSpPr>
                    <pic:pic xmlns:pic="http://schemas.openxmlformats.org/drawingml/2006/picture">
                      <pic:nvPicPr>
                        <pic:cNvPr id="448" name="Picture 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469" y="-5410"/>
                          <a:ext cx="2398776" cy="88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C3BB8" id="Group 424" o:spid="_x0000_s1026" style="position:absolute;margin-left:.8pt;margin-top:769.4pt;width:188.4pt;height:6.5pt;z-index:251663360;mso-position-vertical-relative:page" coordsize="23933,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8" o:spid="_x0000_s1027" type="#_x0000_t75" style="position:absolute;left:-44;top:-54;width:23987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">
                <v:imagedata r:id="rId2" o:title=""/>
              </v:shape>
              <w10:wrap type="square" anchory="page"/>
            </v:group>
          </w:pict>
        </mc:Fallback>
      </mc:AlternateContent>
    </w:r>
    <w:r w:rsidR="00FC0C3A">
      <w:rPr>
        <w:rStyle w:val="Lienhypertexte"/>
        <w:b/>
        <w:sz w:val="19"/>
        <w:lang w:val="fr-FR"/>
      </w:rPr>
      <w:br/>
    </w:r>
    <w:hyperlink r:id="rId3" w:history="1">
      <w:r w:rsidR="000F398A" w:rsidRPr="00E27FAE">
        <w:rPr>
          <w:rStyle w:val="Lienhypertexte"/>
          <w:b/>
          <w:sz w:val="19"/>
          <w:lang w:val="fr-FR"/>
        </w:rPr>
        <w:t>www.cifl.com</w:t>
      </w:r>
    </w:hyperlink>
    <w:r w:rsidR="000F398A">
      <w:rPr>
        <w:b/>
        <w:color w:val="736FB1"/>
        <w:sz w:val="19"/>
        <w:lang w:val="fr-FR"/>
      </w:rPr>
      <w:t xml:space="preserve">   </w:t>
    </w:r>
    <w:r w:rsidR="000F398A" w:rsidRPr="00074392">
      <w:rPr>
        <w:color w:val="165080"/>
        <w:sz w:val="19"/>
        <w:lang w:val="fr-FR"/>
      </w:rPr>
      <w:t>28, rue Saint-Dominique - 75007 PARIS • Tél. : 01.44.18.98.62 - Fax : 01.44.18.98.63 - E.mail : infos@cifl.com</w:t>
    </w:r>
  </w:p>
  <w:p w14:paraId="59A2DFEB" w14:textId="77777777" w:rsidR="000F398A" w:rsidRDefault="000F398A" w:rsidP="000F398A">
    <w:pPr>
      <w:pStyle w:val="Titre1"/>
      <w:ind w:left="0"/>
    </w:pPr>
    <w:r>
      <w:t>SIRET : 343 786 976 00021 - NAF : 9499 Z</w:t>
    </w:r>
  </w:p>
  <w:p w14:paraId="5875193B" w14:textId="77777777" w:rsidR="00E52955" w:rsidRPr="009C693B" w:rsidRDefault="00E52955" w:rsidP="000F398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C2CB" w14:textId="77777777" w:rsidR="00B00885" w:rsidRDefault="00B00885" w:rsidP="00E52955">
      <w:r>
        <w:separator/>
      </w:r>
    </w:p>
  </w:footnote>
  <w:footnote w:type="continuationSeparator" w:id="0">
    <w:p w14:paraId="35F7EC60" w14:textId="77777777" w:rsidR="00B00885" w:rsidRDefault="00B00885" w:rsidP="00E5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1A4F" w14:textId="1C323AF3" w:rsidR="00FE2CF0" w:rsidRDefault="0075615F" w:rsidP="0075615F">
    <w:pPr>
      <w:pStyle w:val="En-tte"/>
      <w:ind w:firstLine="2160"/>
      <w:jc w:val="both"/>
    </w:pPr>
    <w:r w:rsidRPr="0059385A">
      <w:rPr>
        <w:rFonts w:ascii="Calibri Light" w:hAnsi="Calibri Light" w:cs="Calibri Light"/>
        <w:i/>
        <w:noProof/>
        <w:sz w:val="12"/>
        <w:szCs w:val="12"/>
        <w:lang w:val="fr-FR" w:eastAsia="fr-FR"/>
      </w:rPr>
      <w:drawing>
        <wp:anchor distT="0" distB="0" distL="114300" distR="114300" simplePos="0" relativeHeight="251659264" behindDoc="0" locked="0" layoutInCell="1" allowOverlap="1" wp14:anchorId="15BBCE3E" wp14:editId="01A6F7A6">
          <wp:simplePos x="0" y="0"/>
          <wp:positionH relativeFrom="page">
            <wp:posOffset>5086032</wp:posOffset>
          </wp:positionH>
          <wp:positionV relativeFrom="page">
            <wp:posOffset>461645</wp:posOffset>
          </wp:positionV>
          <wp:extent cx="2052322" cy="1434250"/>
          <wp:effectExtent l="0" t="0" r="0" b="0"/>
          <wp:wrapNone/>
          <wp:docPr id="451" name="Imag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2322" cy="143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t xml:space="preserve">             </w:t>
    </w:r>
    <w:r w:rsidR="00841017">
      <w:rPr>
        <w:noProof/>
      </w:rPr>
      <w:drawing>
        <wp:inline distT="0" distB="0" distL="0" distR="0" wp14:anchorId="574F7020" wp14:editId="3D6CBF08">
          <wp:extent cx="2990850" cy="1225484"/>
          <wp:effectExtent l="0" t="0" r="0" b="0"/>
          <wp:docPr id="1932687294" name="Image 2" descr="Une image contenant ciel, plein air, herbe, rou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687294" name="Image 2" descr="Une image contenant ciel, plein air, herbe, rou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70" cy="1307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615F">
      <w:rPr>
        <w:color w:val="1F497D"/>
        <w:lang w:eastAsia="fr-FR"/>
      </w:rPr>
      <w:t xml:space="preserve"> </w:t>
    </w:r>
  </w:p>
  <w:p w14:paraId="6AFA34BE" w14:textId="77777777" w:rsidR="00FE2CF0" w:rsidRDefault="00FE2C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3CF"/>
    <w:multiLevelType w:val="hybridMultilevel"/>
    <w:tmpl w:val="8B3634C2"/>
    <w:lvl w:ilvl="0" w:tplc="83C81B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1941"/>
    <w:multiLevelType w:val="hybridMultilevel"/>
    <w:tmpl w:val="24AC607E"/>
    <w:lvl w:ilvl="0" w:tplc="BFDA8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6978">
    <w:abstractNumId w:val="0"/>
  </w:num>
  <w:num w:numId="2" w16cid:durableId="104675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73"/>
    <w:rsid w:val="00003956"/>
    <w:rsid w:val="00044AE3"/>
    <w:rsid w:val="000A2F3F"/>
    <w:rsid w:val="000F398A"/>
    <w:rsid w:val="00110AF4"/>
    <w:rsid w:val="0012217B"/>
    <w:rsid w:val="00126B5C"/>
    <w:rsid w:val="00160CCD"/>
    <w:rsid w:val="001A774F"/>
    <w:rsid w:val="00201116"/>
    <w:rsid w:val="00227401"/>
    <w:rsid w:val="0028134D"/>
    <w:rsid w:val="002D2193"/>
    <w:rsid w:val="003210FF"/>
    <w:rsid w:val="00326230"/>
    <w:rsid w:val="004074A9"/>
    <w:rsid w:val="004A6FB9"/>
    <w:rsid w:val="004B5183"/>
    <w:rsid w:val="004D6604"/>
    <w:rsid w:val="00507AF0"/>
    <w:rsid w:val="005504F7"/>
    <w:rsid w:val="0055573E"/>
    <w:rsid w:val="0059385A"/>
    <w:rsid w:val="00596175"/>
    <w:rsid w:val="005E3464"/>
    <w:rsid w:val="005F59DE"/>
    <w:rsid w:val="006633FA"/>
    <w:rsid w:val="00715F40"/>
    <w:rsid w:val="0075615F"/>
    <w:rsid w:val="007563F5"/>
    <w:rsid w:val="007630AE"/>
    <w:rsid w:val="007727B9"/>
    <w:rsid w:val="00804CFC"/>
    <w:rsid w:val="00841017"/>
    <w:rsid w:val="00854388"/>
    <w:rsid w:val="0085581D"/>
    <w:rsid w:val="00892810"/>
    <w:rsid w:val="008C3DB5"/>
    <w:rsid w:val="008C46A0"/>
    <w:rsid w:val="0096469F"/>
    <w:rsid w:val="0099453D"/>
    <w:rsid w:val="009C693B"/>
    <w:rsid w:val="009E0677"/>
    <w:rsid w:val="00A30D7E"/>
    <w:rsid w:val="00A36743"/>
    <w:rsid w:val="00A81073"/>
    <w:rsid w:val="00AF4D62"/>
    <w:rsid w:val="00B00885"/>
    <w:rsid w:val="00B2768F"/>
    <w:rsid w:val="00B72242"/>
    <w:rsid w:val="00C15C31"/>
    <w:rsid w:val="00C279CC"/>
    <w:rsid w:val="00C62B87"/>
    <w:rsid w:val="00C82A2F"/>
    <w:rsid w:val="00CB202C"/>
    <w:rsid w:val="00CF5640"/>
    <w:rsid w:val="00D5520B"/>
    <w:rsid w:val="00D76B53"/>
    <w:rsid w:val="00E52955"/>
    <w:rsid w:val="00EA4A68"/>
    <w:rsid w:val="00F12F9B"/>
    <w:rsid w:val="00F17CA8"/>
    <w:rsid w:val="00F30773"/>
    <w:rsid w:val="00FC0C3A"/>
    <w:rsid w:val="00FE2CF0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2273"/>
  <w15:docId w15:val="{3F18CBF7-86C7-4E94-A5A7-178A7DC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next w:val="Normal"/>
    <w:link w:val="Titre1Car"/>
    <w:uiPriority w:val="9"/>
    <w:unhideWhenUsed/>
    <w:qFormat/>
    <w:rsid w:val="000F398A"/>
    <w:pPr>
      <w:keepNext/>
      <w:keepLines/>
      <w:widowControl/>
      <w:spacing w:line="259" w:lineRule="auto"/>
      <w:ind w:left="-541"/>
      <w:outlineLvl w:val="0"/>
    </w:pPr>
    <w:rPr>
      <w:rFonts w:ascii="Calibri" w:eastAsia="Calibri" w:hAnsi="Calibri" w:cs="Calibri"/>
      <w:color w:val="165080"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9"/>
      <w:ind w:left="363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brut">
    <w:name w:val="Plain Text"/>
    <w:basedOn w:val="Normal"/>
    <w:link w:val="TextebrutCar"/>
    <w:uiPriority w:val="99"/>
    <w:unhideWhenUsed/>
    <w:rsid w:val="00CB202C"/>
    <w:pPr>
      <w:widowControl/>
    </w:pPr>
    <w:rPr>
      <w:rFonts w:ascii="Arial" w:hAnsi="Arial" w:cs="Arial"/>
      <w:sz w:val="20"/>
      <w:szCs w:val="20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CB202C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529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955"/>
  </w:style>
  <w:style w:type="paragraph" w:styleId="Pieddepage">
    <w:name w:val="footer"/>
    <w:basedOn w:val="Normal"/>
    <w:link w:val="PieddepageCar"/>
    <w:uiPriority w:val="99"/>
    <w:unhideWhenUsed/>
    <w:rsid w:val="00E529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955"/>
  </w:style>
  <w:style w:type="character" w:customStyle="1" w:styleId="Titre1Car">
    <w:name w:val="Titre 1 Car"/>
    <w:basedOn w:val="Policepardfaut"/>
    <w:link w:val="Titre1"/>
    <w:uiPriority w:val="9"/>
    <w:rsid w:val="000F398A"/>
    <w:rPr>
      <w:rFonts w:ascii="Calibri" w:eastAsia="Calibri" w:hAnsi="Calibri" w:cs="Calibri"/>
      <w:color w:val="165080"/>
      <w:sz w:val="14"/>
    </w:rPr>
  </w:style>
  <w:style w:type="character" w:styleId="Lienhypertexte">
    <w:name w:val="Hyperlink"/>
    <w:basedOn w:val="Policepardfaut"/>
    <w:uiPriority w:val="99"/>
    <w:unhideWhenUsed/>
    <w:rsid w:val="000F3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hobois@cif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97E65.A20ABE3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l.com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4BC6-1A83-40DD-9F0F-16527CD5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Tête de lettre CIFL 2012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Tête de lettre CIFL 2012</dc:title>
  <dc:creator>Isabelle</dc:creator>
  <cp:lastModifiedBy>Stephane RIOU</cp:lastModifiedBy>
  <cp:revision>40</cp:revision>
  <cp:lastPrinted>2023-05-11T08:39:00Z</cp:lastPrinted>
  <dcterms:created xsi:type="dcterms:W3CDTF">2023-05-06T16:41:00Z</dcterms:created>
  <dcterms:modified xsi:type="dcterms:W3CDTF">2023-05-11T13:14:00Z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2020-03-26T00:00:00Z</vt:filetime>
  </property>
</Properties>
</file>